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65FC"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3AFF736F" wp14:editId="74FC3FA4">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CB94444" w14:textId="77777777" w:rsidR="00D43821" w:rsidRDefault="00D43821" w:rsidP="00D43821">
      <w:pPr>
        <w:spacing w:line="240" w:lineRule="auto"/>
        <w:contextualSpacing/>
        <w:jc w:val="right"/>
        <w:rPr>
          <w:rFonts w:cs="Times New Roman"/>
          <w:b/>
          <w:sz w:val="28"/>
          <w:szCs w:val="28"/>
        </w:rPr>
      </w:pPr>
    </w:p>
    <w:p w14:paraId="6A7CEF18"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DC49D7">
        <w:rPr>
          <w:rFonts w:cs="Times New Roman"/>
          <w:b/>
          <w:sz w:val="28"/>
          <w:szCs w:val="28"/>
        </w:rPr>
        <w:t>14</w:t>
      </w:r>
      <w:r w:rsidR="00BD2104">
        <w:rPr>
          <w:rFonts w:cs="Times New Roman"/>
          <w:b/>
          <w:sz w:val="28"/>
          <w:szCs w:val="28"/>
        </w:rPr>
        <w:t>.9.2022</w:t>
      </w:r>
    </w:p>
    <w:p w14:paraId="55ED5870" w14:textId="77777777" w:rsidR="00E57250" w:rsidRDefault="00E57250" w:rsidP="00BF321A">
      <w:pPr>
        <w:spacing w:line="240" w:lineRule="auto"/>
        <w:contextualSpacing/>
        <w:rPr>
          <w:rFonts w:cs="Times New Roman"/>
          <w:b/>
          <w:sz w:val="28"/>
          <w:szCs w:val="28"/>
        </w:rPr>
      </w:pPr>
    </w:p>
    <w:p w14:paraId="0D66B009"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377BF999"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2A23427E"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25BAA26F" w14:textId="77777777" w:rsidR="00BF321A" w:rsidRDefault="00BF321A" w:rsidP="006A1F3D">
      <w:pPr>
        <w:spacing w:after="120" w:line="240" w:lineRule="auto"/>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70"/>
      </w:tblGrid>
      <w:tr w:rsidR="00D47EAF" w:rsidRPr="00C9171E" w14:paraId="30CC3BC2" w14:textId="77777777" w:rsidTr="00D6519D">
        <w:trPr>
          <w:trHeight w:val="781"/>
        </w:trPr>
        <w:tc>
          <w:tcPr>
            <w:tcW w:w="9570" w:type="dxa"/>
            <w:shd w:val="clear" w:color="auto" w:fill="CCFF66"/>
          </w:tcPr>
          <w:p w14:paraId="03F63AD2" w14:textId="77777777" w:rsidR="000761D9" w:rsidRPr="00DC49D7" w:rsidRDefault="00BB6F7F" w:rsidP="000761D9">
            <w:pPr>
              <w:jc w:val="both"/>
            </w:pPr>
            <w:r w:rsidRPr="00DC49D7">
              <w:t xml:space="preserve">Pred začetkom vzorčenja smo ocenili rodnost </w:t>
            </w:r>
            <w:r w:rsidR="000761D9" w:rsidRPr="00DC49D7">
              <w:t>v</w:t>
            </w:r>
            <w:r w:rsidRPr="00DC49D7">
              <w:t xml:space="preserve"> opazovanih</w:t>
            </w:r>
            <w:r w:rsidR="000761D9" w:rsidRPr="00DC49D7">
              <w:t xml:space="preserve"> nasadih, p</w:t>
            </w:r>
            <w:r w:rsidR="00F023C0" w:rsidRPr="00DC49D7">
              <w:t xml:space="preserve">rvo vzorčenje </w:t>
            </w:r>
            <w:r w:rsidR="000761D9" w:rsidRPr="00DC49D7">
              <w:t xml:space="preserve">pa </w:t>
            </w:r>
            <w:r w:rsidR="00F023C0" w:rsidRPr="00DC49D7">
              <w:t>smo opravili 28. in 29. avgusta.</w:t>
            </w:r>
            <w:r w:rsidR="000761D9" w:rsidRPr="00DC49D7">
              <w:t xml:space="preserve"> </w:t>
            </w:r>
            <w:r w:rsidR="00F023C0" w:rsidRPr="00DC49D7">
              <w:t>Sorto '</w:t>
            </w:r>
            <w:r w:rsidR="00F77A58" w:rsidRPr="00DC49D7">
              <w:t>Istrska B</w:t>
            </w:r>
            <w:r w:rsidR="00F82B99" w:rsidRPr="00DC49D7">
              <w:t>elica</w:t>
            </w:r>
            <w:r w:rsidR="00F023C0" w:rsidRPr="00DC49D7">
              <w:t xml:space="preserve">' </w:t>
            </w:r>
            <w:r w:rsidR="000761D9" w:rsidRPr="00DC49D7">
              <w:t>in '</w:t>
            </w:r>
            <w:proofErr w:type="spellStart"/>
            <w:r w:rsidR="000761D9" w:rsidRPr="00DC49D7">
              <w:t>Leccino</w:t>
            </w:r>
            <w:proofErr w:type="spellEnd"/>
            <w:r w:rsidR="000761D9" w:rsidRPr="00DC49D7">
              <w:t xml:space="preserve">' </w:t>
            </w:r>
            <w:r w:rsidR="00F023C0" w:rsidRPr="00DC49D7">
              <w:t xml:space="preserve">smo vzorčili na lokacijah Strunjan – </w:t>
            </w:r>
            <w:r w:rsidR="00F82B99" w:rsidRPr="00DC49D7">
              <w:t>Ronk</w:t>
            </w:r>
            <w:r w:rsidR="00F023C0" w:rsidRPr="00DC49D7">
              <w:t xml:space="preserve">, Ankaran – Beneša, Baredi, Sveti Peter, </w:t>
            </w:r>
            <w:proofErr w:type="spellStart"/>
            <w:r w:rsidR="00F023C0" w:rsidRPr="00DC49D7">
              <w:t>Purissima</w:t>
            </w:r>
            <w:proofErr w:type="spellEnd"/>
            <w:r w:rsidR="00F023C0" w:rsidRPr="00DC49D7">
              <w:t xml:space="preserve">, </w:t>
            </w:r>
            <w:proofErr w:type="spellStart"/>
            <w:r w:rsidR="00F023C0" w:rsidRPr="00DC49D7">
              <w:t>Bivje</w:t>
            </w:r>
            <w:proofErr w:type="spellEnd"/>
            <w:r w:rsidR="00F023C0" w:rsidRPr="00DC49D7">
              <w:t xml:space="preserve"> – Lama, Šempeter</w:t>
            </w:r>
            <w:r w:rsidR="000761D9" w:rsidRPr="00DC49D7">
              <w:t xml:space="preserve"> in </w:t>
            </w:r>
            <w:r w:rsidR="00FF776A" w:rsidRPr="00DC49D7">
              <w:t>Kromberk</w:t>
            </w:r>
            <w:r w:rsidR="000761D9" w:rsidRPr="00DC49D7">
              <w:t>, sorto '</w:t>
            </w:r>
            <w:proofErr w:type="spellStart"/>
            <w:r w:rsidR="000761D9" w:rsidRPr="00DC49D7">
              <w:t>Leccino</w:t>
            </w:r>
            <w:proofErr w:type="spellEnd"/>
            <w:r w:rsidR="000761D9" w:rsidRPr="00DC49D7">
              <w:t>' dodatno še v</w:t>
            </w:r>
            <w:r w:rsidR="00FF776A" w:rsidRPr="00DC49D7">
              <w:t xml:space="preserve"> Kozan</w:t>
            </w:r>
            <w:r w:rsidR="000761D9" w:rsidRPr="00DC49D7">
              <w:t>i</w:t>
            </w:r>
            <w:r w:rsidR="00FF776A" w:rsidRPr="00DC49D7">
              <w:t>, sorto '</w:t>
            </w:r>
            <w:proofErr w:type="spellStart"/>
            <w:r w:rsidR="000761D9" w:rsidRPr="00DC49D7">
              <w:t>Maurin</w:t>
            </w:r>
            <w:r w:rsidR="00FF776A" w:rsidRPr="00DC49D7">
              <w:t>o</w:t>
            </w:r>
            <w:proofErr w:type="spellEnd"/>
            <w:r w:rsidR="00FF776A" w:rsidRPr="00DC49D7">
              <w:t xml:space="preserve">' </w:t>
            </w:r>
            <w:r w:rsidR="000761D9" w:rsidRPr="00DC49D7">
              <w:t xml:space="preserve">pa na lokacijah Strunjan – Ronk, Baredi, </w:t>
            </w:r>
            <w:proofErr w:type="spellStart"/>
            <w:r w:rsidR="000761D9" w:rsidRPr="00DC49D7">
              <w:t>Purissima</w:t>
            </w:r>
            <w:proofErr w:type="spellEnd"/>
            <w:r w:rsidR="000761D9" w:rsidRPr="00DC49D7">
              <w:t xml:space="preserve"> in Šempeter.</w:t>
            </w:r>
            <w:r w:rsidR="00F77A58" w:rsidRPr="00DC49D7">
              <w:t xml:space="preserve"> V Kromberku je kazalo na dober pridelek, vendar je zaradi toče pridelek nižji (označeno v tabeli).</w:t>
            </w:r>
          </w:p>
          <w:p w14:paraId="183B2A23" w14:textId="0D68FFC6" w:rsidR="00F85ADA" w:rsidRPr="00DC49D7" w:rsidRDefault="00F77A58" w:rsidP="00F77A58">
            <w:pPr>
              <w:jc w:val="both"/>
            </w:pPr>
            <w:r w:rsidRPr="00DC49D7">
              <w:rPr>
                <w:b/>
              </w:rPr>
              <w:t>Plodovi</w:t>
            </w:r>
            <w:r w:rsidR="00A0660F" w:rsidRPr="00DC49D7">
              <w:rPr>
                <w:b/>
              </w:rPr>
              <w:t xml:space="preserve"> sorte </w:t>
            </w:r>
            <w:r w:rsidRPr="00DC49D7">
              <w:rPr>
                <w:b/>
              </w:rPr>
              <w:t>'</w:t>
            </w:r>
            <w:proofErr w:type="spellStart"/>
            <w:r w:rsidR="00A0660F" w:rsidRPr="00DC49D7">
              <w:rPr>
                <w:b/>
              </w:rPr>
              <w:t>Leccino</w:t>
            </w:r>
            <w:proofErr w:type="spellEnd"/>
            <w:r w:rsidRPr="00DC49D7">
              <w:rPr>
                <w:b/>
              </w:rPr>
              <w:t>'</w:t>
            </w:r>
            <w:r w:rsidR="00A0660F" w:rsidRPr="00DC49D7">
              <w:rPr>
                <w:b/>
              </w:rPr>
              <w:t xml:space="preserve"> </w:t>
            </w:r>
            <w:r w:rsidRPr="00DC49D7">
              <w:rPr>
                <w:b/>
              </w:rPr>
              <w:t>in '</w:t>
            </w:r>
            <w:proofErr w:type="spellStart"/>
            <w:r w:rsidRPr="00DC49D7">
              <w:rPr>
                <w:b/>
              </w:rPr>
              <w:t>Maurino</w:t>
            </w:r>
            <w:proofErr w:type="spellEnd"/>
            <w:r w:rsidRPr="00DC49D7">
              <w:rPr>
                <w:b/>
              </w:rPr>
              <w:t xml:space="preserve">' </w:t>
            </w:r>
            <w:r w:rsidR="00A0660F" w:rsidRPr="00DC49D7">
              <w:rPr>
                <w:b/>
              </w:rPr>
              <w:t>s</w:t>
            </w:r>
            <w:r w:rsidRPr="00DC49D7">
              <w:rPr>
                <w:b/>
              </w:rPr>
              <w:t xml:space="preserve">o manj obarvani kot običajno v tem obdobju. </w:t>
            </w:r>
            <w:r w:rsidR="00066D77">
              <w:rPr>
                <w:b/>
              </w:rPr>
              <w:t xml:space="preserve">V zadnjem obdobju je na nekaterih lokacijah začelo barvanje plodov, vendar je indeks zrelosti pri obeh sortah nekaj manj kot ali enako 1. </w:t>
            </w:r>
            <w:r w:rsidRPr="00DC49D7">
              <w:rPr>
                <w:b/>
              </w:rPr>
              <w:t>T</w:t>
            </w:r>
            <w:r w:rsidR="00A0660F" w:rsidRPr="00DC49D7">
              <w:rPr>
                <w:b/>
              </w:rPr>
              <w:t xml:space="preserve">rdota plodov </w:t>
            </w:r>
            <w:r w:rsidRPr="00DC49D7">
              <w:rPr>
                <w:b/>
              </w:rPr>
              <w:t xml:space="preserve">sorte 'Istrska Belica' </w:t>
            </w:r>
            <w:r w:rsidR="00066D77">
              <w:rPr>
                <w:b/>
              </w:rPr>
              <w:t>(</w:t>
            </w:r>
            <w:r w:rsidR="00181492">
              <w:rPr>
                <w:b/>
              </w:rPr>
              <w:t xml:space="preserve">povprečje </w:t>
            </w:r>
            <w:r w:rsidR="00066D77">
              <w:rPr>
                <w:rFonts w:cstheme="minorHAnsi"/>
                <w:b/>
              </w:rPr>
              <w:t>≈</w:t>
            </w:r>
            <w:r w:rsidR="00066D77">
              <w:rPr>
                <w:b/>
              </w:rPr>
              <w:t>250g/mm</w:t>
            </w:r>
            <w:r w:rsidR="00066D77" w:rsidRPr="00066D77">
              <w:rPr>
                <w:b/>
                <w:vertAlign w:val="superscript"/>
              </w:rPr>
              <w:t>2</w:t>
            </w:r>
            <w:r w:rsidR="00066D77">
              <w:rPr>
                <w:b/>
              </w:rPr>
              <w:t xml:space="preserve">) </w:t>
            </w:r>
            <w:r w:rsidRPr="00DC49D7">
              <w:rPr>
                <w:b/>
              </w:rPr>
              <w:t>in '</w:t>
            </w:r>
            <w:proofErr w:type="spellStart"/>
            <w:r w:rsidRPr="00DC49D7">
              <w:rPr>
                <w:b/>
              </w:rPr>
              <w:t>Leccino</w:t>
            </w:r>
            <w:proofErr w:type="spellEnd"/>
            <w:r w:rsidRPr="00DC49D7">
              <w:rPr>
                <w:b/>
              </w:rPr>
              <w:t xml:space="preserve">' </w:t>
            </w:r>
            <w:r w:rsidR="00066D77">
              <w:rPr>
                <w:b/>
              </w:rPr>
              <w:t>(</w:t>
            </w:r>
            <w:r w:rsidR="00181492">
              <w:rPr>
                <w:b/>
              </w:rPr>
              <w:t xml:space="preserve">povprečje </w:t>
            </w:r>
            <w:r w:rsidR="00066D77">
              <w:rPr>
                <w:rFonts w:cstheme="minorHAnsi"/>
                <w:b/>
              </w:rPr>
              <w:t>≈</w:t>
            </w:r>
            <w:r w:rsidR="00066D77">
              <w:rPr>
                <w:b/>
              </w:rPr>
              <w:t>2</w:t>
            </w:r>
            <w:r w:rsidR="00066D77">
              <w:rPr>
                <w:b/>
              </w:rPr>
              <w:t>8</w:t>
            </w:r>
            <w:r w:rsidR="00066D77">
              <w:rPr>
                <w:b/>
              </w:rPr>
              <w:t>0g/mm</w:t>
            </w:r>
            <w:r w:rsidR="00066D77" w:rsidRPr="00066D77">
              <w:rPr>
                <w:b/>
                <w:vertAlign w:val="superscript"/>
              </w:rPr>
              <w:t>2</w:t>
            </w:r>
            <w:r w:rsidR="00066D77">
              <w:rPr>
                <w:b/>
              </w:rPr>
              <w:t>)</w:t>
            </w:r>
            <w:r w:rsidR="00066D77">
              <w:rPr>
                <w:b/>
              </w:rPr>
              <w:t xml:space="preserve"> </w:t>
            </w:r>
            <w:r w:rsidRPr="00DC49D7">
              <w:rPr>
                <w:b/>
              </w:rPr>
              <w:t>je precej nižja kot običajno pa tudi</w:t>
            </w:r>
            <w:r w:rsidR="00A0660F" w:rsidRPr="00DC49D7">
              <w:rPr>
                <w:b/>
              </w:rPr>
              <w:t xml:space="preserve"> </w:t>
            </w:r>
            <w:r w:rsidRPr="00DC49D7">
              <w:rPr>
                <w:b/>
              </w:rPr>
              <w:t>nižja kot v lanskem letu</w:t>
            </w:r>
            <w:r w:rsidR="00066D77">
              <w:rPr>
                <w:b/>
              </w:rPr>
              <w:t xml:space="preserve">, </w:t>
            </w:r>
            <w:r w:rsidR="00181492">
              <w:rPr>
                <w:b/>
              </w:rPr>
              <w:t xml:space="preserve">tudi </w:t>
            </w:r>
            <w:r w:rsidR="00066D77">
              <w:rPr>
                <w:b/>
              </w:rPr>
              <w:t>pri sorti '</w:t>
            </w:r>
            <w:proofErr w:type="spellStart"/>
            <w:r w:rsidR="00066D77">
              <w:rPr>
                <w:b/>
              </w:rPr>
              <w:t>Maurino</w:t>
            </w:r>
            <w:proofErr w:type="spellEnd"/>
            <w:r w:rsidR="00066D77">
              <w:rPr>
                <w:b/>
              </w:rPr>
              <w:t>'</w:t>
            </w:r>
            <w:r w:rsidR="00181492">
              <w:rPr>
                <w:b/>
              </w:rPr>
              <w:t xml:space="preserve"> </w:t>
            </w:r>
            <w:r w:rsidR="00D43BA9">
              <w:rPr>
                <w:b/>
              </w:rPr>
              <w:t xml:space="preserve">je </w:t>
            </w:r>
            <w:r w:rsidR="00181492">
              <w:rPr>
                <w:b/>
              </w:rPr>
              <w:t>nižja kot običajno (</w:t>
            </w:r>
            <w:r w:rsidR="00181492">
              <w:rPr>
                <w:rFonts w:cstheme="minorHAnsi"/>
                <w:b/>
              </w:rPr>
              <w:t>≈</w:t>
            </w:r>
            <w:r w:rsidR="00181492">
              <w:rPr>
                <w:b/>
              </w:rPr>
              <w:t>250g/mm</w:t>
            </w:r>
            <w:r w:rsidR="00181492" w:rsidRPr="00066D77">
              <w:rPr>
                <w:b/>
                <w:vertAlign w:val="superscript"/>
              </w:rPr>
              <w:t>2</w:t>
            </w:r>
            <w:r w:rsidR="00181492">
              <w:rPr>
                <w:b/>
              </w:rPr>
              <w:t>)</w:t>
            </w:r>
            <w:r w:rsidRPr="00DC49D7">
              <w:rPr>
                <w:b/>
              </w:rPr>
              <w:t xml:space="preserve">. </w:t>
            </w:r>
            <w:proofErr w:type="spellStart"/>
            <w:r w:rsidR="00A0660F" w:rsidRPr="00DC49D7">
              <w:rPr>
                <w:b/>
              </w:rPr>
              <w:t>Oljevitost</w:t>
            </w:r>
            <w:proofErr w:type="spellEnd"/>
            <w:r w:rsidR="00A0660F" w:rsidRPr="00DC49D7">
              <w:rPr>
                <w:b/>
              </w:rPr>
              <w:t xml:space="preserve"> je pri </w:t>
            </w:r>
            <w:r w:rsidRPr="00DC49D7">
              <w:rPr>
                <w:b/>
              </w:rPr>
              <w:t xml:space="preserve">sorti 'Istrska Belica' </w:t>
            </w:r>
            <w:r w:rsidR="00181492">
              <w:rPr>
                <w:b/>
              </w:rPr>
              <w:t>nižja</w:t>
            </w:r>
            <w:r w:rsidRPr="00DC49D7">
              <w:rPr>
                <w:b/>
              </w:rPr>
              <w:t xml:space="preserve"> kot v lanskem letu v istem obdobju in višja kot običajno v tem obdobju,  pri sorti '</w:t>
            </w:r>
            <w:proofErr w:type="spellStart"/>
            <w:r w:rsidRPr="00DC49D7">
              <w:rPr>
                <w:b/>
              </w:rPr>
              <w:t>Leccino</w:t>
            </w:r>
            <w:proofErr w:type="spellEnd"/>
            <w:r w:rsidRPr="00DC49D7">
              <w:rPr>
                <w:b/>
              </w:rPr>
              <w:t>' pa je približno enaka kot običajno v tem obdobju</w:t>
            </w:r>
            <w:r w:rsidR="00181492">
              <w:rPr>
                <w:b/>
              </w:rPr>
              <w:t xml:space="preserve"> in nižja kot v letu 2021</w:t>
            </w:r>
            <w:r w:rsidRPr="00DC49D7">
              <w:rPr>
                <w:b/>
              </w:rPr>
              <w:t>.</w:t>
            </w:r>
            <w:r w:rsidR="00181492">
              <w:rPr>
                <w:b/>
              </w:rPr>
              <w:t xml:space="preserve"> </w:t>
            </w:r>
            <w:proofErr w:type="spellStart"/>
            <w:r w:rsidR="00D43BA9">
              <w:rPr>
                <w:b/>
              </w:rPr>
              <w:t>O</w:t>
            </w:r>
            <w:r w:rsidR="00181492">
              <w:rPr>
                <w:b/>
              </w:rPr>
              <w:t>ljevitost</w:t>
            </w:r>
            <w:proofErr w:type="spellEnd"/>
            <w:r w:rsidR="00181492">
              <w:rPr>
                <w:b/>
              </w:rPr>
              <w:t xml:space="preserve"> sorte '</w:t>
            </w:r>
            <w:proofErr w:type="spellStart"/>
            <w:r w:rsidR="00181492">
              <w:rPr>
                <w:b/>
              </w:rPr>
              <w:t>Maurino</w:t>
            </w:r>
            <w:proofErr w:type="spellEnd"/>
            <w:r w:rsidR="00181492">
              <w:rPr>
                <w:b/>
              </w:rPr>
              <w:t>'</w:t>
            </w:r>
            <w:r w:rsidR="00D43BA9">
              <w:rPr>
                <w:b/>
              </w:rPr>
              <w:t xml:space="preserve"> je nižja kot v letu 2021.</w:t>
            </w:r>
          </w:p>
        </w:tc>
      </w:tr>
    </w:tbl>
    <w:p w14:paraId="261D606A" w14:textId="77777777" w:rsidR="00D47EAF" w:rsidRDefault="00D47EAF" w:rsidP="00815772">
      <w:pPr>
        <w:spacing w:after="0" w:line="240" w:lineRule="auto"/>
      </w:pPr>
    </w:p>
    <w:p w14:paraId="50087B4E"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706F2D09" w14:textId="77777777" w:rsidR="00A41733" w:rsidRPr="00D43821"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741F99F8" w14:textId="77777777" w:rsidR="000F3D1E" w:rsidRDefault="000F3D1E" w:rsidP="00CE4999">
      <w:pPr>
        <w:snapToGrid w:val="0"/>
        <w:spacing w:after="0" w:line="240" w:lineRule="auto"/>
        <w:rPr>
          <w:rFonts w:eastAsia="Times New Roman" w:cs="Arial"/>
          <w:b/>
          <w:bCs/>
          <w:i/>
          <w:iCs/>
          <w:color w:val="000000"/>
          <w:lang w:val="it-IT"/>
        </w:rPr>
      </w:pPr>
    </w:p>
    <w:p w14:paraId="7B62A7EA" w14:textId="77777777" w:rsidR="00CE000D" w:rsidRDefault="008F3E58" w:rsidP="004D4B67">
      <w:pPr>
        <w:spacing w:after="0" w:line="240" w:lineRule="auto"/>
        <w:rPr>
          <w:rFonts w:cs="Arial"/>
          <w:b/>
          <w:iCs/>
        </w:rPr>
      </w:pPr>
      <w:r>
        <w:rPr>
          <w:rFonts w:cs="Arial"/>
          <w:b/>
          <w:iCs/>
        </w:rPr>
        <w:t xml:space="preserve">    </w:t>
      </w:r>
      <w:r w:rsidR="008700E3">
        <w:rPr>
          <w:rFonts w:cs="Arial"/>
          <w:b/>
          <w:iCs/>
        </w:rPr>
        <w:tab/>
        <w:t xml:space="preserve">     </w:t>
      </w:r>
      <w:r>
        <w:rPr>
          <w:rFonts w:cs="Arial"/>
          <w:b/>
          <w:iCs/>
        </w:rPr>
        <w:t xml:space="preserve"> </w:t>
      </w:r>
    </w:p>
    <w:p w14:paraId="23F64EDD"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3B3C3ADE" w14:textId="77777777"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10AB3489" w14:textId="77777777" w:rsidR="00075C2E" w:rsidRDefault="00075C2E" w:rsidP="00231143">
      <w:pPr>
        <w:spacing w:after="0" w:line="240" w:lineRule="auto"/>
        <w:ind w:firstLine="708"/>
        <w:rPr>
          <w:rFonts w:cs="Arial"/>
        </w:rPr>
      </w:pPr>
    </w:p>
    <w:p w14:paraId="130B361A" w14:textId="77777777" w:rsidR="00075C2E" w:rsidRDefault="00DC49D7" w:rsidP="00F023C0">
      <w:pPr>
        <w:spacing w:after="0" w:line="240" w:lineRule="auto"/>
        <w:rPr>
          <w:rFonts w:cs="Arial"/>
        </w:rPr>
      </w:pPr>
      <w:r w:rsidRPr="00DC49D7">
        <w:rPr>
          <w:noProof/>
        </w:rPr>
        <w:drawing>
          <wp:inline distT="0" distB="0" distL="0" distR="0" wp14:anchorId="0C225A03" wp14:editId="1CE3DA11">
            <wp:extent cx="5939790" cy="5495628"/>
            <wp:effectExtent l="19050" t="0" r="381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9790" cy="5495628"/>
                    </a:xfrm>
                    <a:prstGeom prst="rect">
                      <a:avLst/>
                    </a:prstGeom>
                    <a:noFill/>
                    <a:ln w="9525">
                      <a:noFill/>
                      <a:miter lim="800000"/>
                      <a:headEnd/>
                      <a:tailEnd/>
                    </a:ln>
                  </pic:spPr>
                </pic:pic>
              </a:graphicData>
            </a:graphic>
          </wp:inline>
        </w:drawing>
      </w:r>
    </w:p>
    <w:p w14:paraId="30273E1E" w14:textId="77777777" w:rsidR="00E51808" w:rsidRDefault="00910CE3" w:rsidP="00910CE3">
      <w:pPr>
        <w:spacing w:after="0" w:line="240" w:lineRule="auto"/>
        <w:jc w:val="center"/>
        <w:rPr>
          <w:noProof/>
          <w:lang w:eastAsia="sl-SI"/>
        </w:rPr>
      </w:pPr>
      <w:r>
        <w:rPr>
          <w:noProof/>
          <w:lang w:eastAsia="sl-SI"/>
        </w:rPr>
        <w:t xml:space="preserve">                                    </w:t>
      </w:r>
    </w:p>
    <w:p w14:paraId="6C86C0FD" w14:textId="77777777" w:rsidR="00D05EB4" w:rsidRPr="00066D77" w:rsidRDefault="00B00A48" w:rsidP="00D05EB4">
      <w:pPr>
        <w:snapToGrid w:val="0"/>
        <w:spacing w:after="0" w:line="240" w:lineRule="auto"/>
        <w:rPr>
          <w:rFonts w:eastAsia="Times New Roman" w:cs="Arial"/>
          <w:b/>
          <w:bCs/>
          <w:i/>
          <w:iCs/>
          <w:color w:val="000000"/>
        </w:rPr>
      </w:pPr>
      <w:r w:rsidRPr="00066D77">
        <w:rPr>
          <w:rFonts w:eastAsia="Times New Roman" w:cs="Arial"/>
          <w:b/>
          <w:bCs/>
          <w:i/>
          <w:iCs/>
          <w:color w:val="000000"/>
        </w:rPr>
        <w:t>POJASNILO</w:t>
      </w:r>
      <w:r w:rsidR="00D05EB4" w:rsidRPr="00066D77">
        <w:rPr>
          <w:rFonts w:eastAsia="Times New Roman" w:cs="Arial"/>
          <w:b/>
          <w:bCs/>
          <w:i/>
          <w:iCs/>
          <w:color w:val="000000"/>
        </w:rPr>
        <w:t>:</w:t>
      </w:r>
    </w:p>
    <w:p w14:paraId="08A69DAE" w14:textId="77777777" w:rsidR="002026CD" w:rsidRPr="002026CD" w:rsidRDefault="002026CD" w:rsidP="00B00A48">
      <w:pPr>
        <w:spacing w:after="0" w:line="240" w:lineRule="auto"/>
        <w:rPr>
          <w:rFonts w:cs="Arial"/>
          <w:b/>
          <w:i/>
          <w:sz w:val="12"/>
          <w:szCs w:val="12"/>
        </w:rPr>
      </w:pPr>
    </w:p>
    <w:p w14:paraId="7AFBC1BF" w14:textId="77777777" w:rsidR="00B00A48" w:rsidRPr="000F3D1E" w:rsidRDefault="00B00A48" w:rsidP="00B00A48">
      <w:pPr>
        <w:spacing w:after="0" w:line="240" w:lineRule="auto"/>
        <w:rPr>
          <w:rFonts w:cs="Arial"/>
          <w:b/>
          <w:i/>
        </w:rPr>
      </w:pPr>
      <w:r w:rsidRPr="000F3D1E">
        <w:rPr>
          <w:rFonts w:cs="Arial"/>
          <w:b/>
          <w:i/>
        </w:rPr>
        <w:t>Pridelek:</w:t>
      </w:r>
    </w:p>
    <w:p w14:paraId="2744BCAA"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13069E67" w14:textId="77777777" w:rsidR="00B00A48" w:rsidRPr="00176EC9" w:rsidRDefault="00B00A48" w:rsidP="00B00A48">
      <w:pPr>
        <w:spacing w:after="0" w:line="240" w:lineRule="auto"/>
        <w:rPr>
          <w:rFonts w:cs="Arial"/>
          <w:i/>
        </w:rPr>
      </w:pPr>
      <w:r w:rsidRPr="00176EC9">
        <w:rPr>
          <w:rFonts w:cs="Arial"/>
          <w:i/>
        </w:rPr>
        <w:t>Ocena krošnje s pridelkom:</w:t>
      </w:r>
    </w:p>
    <w:p w14:paraId="7FF78452" w14:textId="77777777" w:rsidR="00B00A48" w:rsidRPr="00066D77" w:rsidRDefault="00B00A48" w:rsidP="00B00A48">
      <w:pPr>
        <w:snapToGrid w:val="0"/>
        <w:spacing w:after="0" w:line="240" w:lineRule="auto"/>
        <w:ind w:firstLine="708"/>
        <w:rPr>
          <w:rFonts w:eastAsia="Times New Roman" w:cs="Arial"/>
          <w:i/>
          <w:iCs/>
          <w:lang w:val="en-US"/>
        </w:rPr>
      </w:pPr>
      <w:r w:rsidRPr="00066D77">
        <w:rPr>
          <w:rFonts w:eastAsia="Times New Roman" w:cs="Arial"/>
          <w:i/>
          <w:iCs/>
          <w:lang w:val="en-US"/>
        </w:rPr>
        <w:t xml:space="preserve">1 – </w:t>
      </w:r>
      <w:proofErr w:type="spellStart"/>
      <w:r w:rsidRPr="00066D77">
        <w:rPr>
          <w:rFonts w:eastAsia="Times New Roman" w:cs="Arial"/>
          <w:i/>
          <w:iCs/>
          <w:lang w:val="en-US"/>
        </w:rPr>
        <w:t>ni</w:t>
      </w:r>
      <w:proofErr w:type="spellEnd"/>
      <w:r w:rsidRPr="00066D77">
        <w:rPr>
          <w:rFonts w:eastAsia="Times New Roman" w:cs="Arial"/>
          <w:i/>
          <w:iCs/>
          <w:lang w:val="en-US"/>
        </w:rPr>
        <w:t xml:space="preserve"> </w:t>
      </w:r>
      <w:proofErr w:type="spellStart"/>
      <w:r w:rsidRPr="00066D77">
        <w:rPr>
          <w:rFonts w:eastAsia="Times New Roman" w:cs="Arial"/>
          <w:i/>
          <w:iCs/>
          <w:lang w:val="en-US"/>
        </w:rPr>
        <w:t>plodov</w:t>
      </w:r>
      <w:proofErr w:type="spellEnd"/>
      <w:r w:rsidRPr="00066D77">
        <w:rPr>
          <w:rFonts w:eastAsia="Times New Roman" w:cs="Arial"/>
          <w:i/>
          <w:iCs/>
          <w:lang w:val="en-US"/>
        </w:rPr>
        <w:t xml:space="preserve"> (0%) </w:t>
      </w:r>
    </w:p>
    <w:p w14:paraId="559C32C0"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6453DE6B"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r w:rsidRPr="00CE4999">
        <w:rPr>
          <w:rFonts w:eastAsia="Times New Roman" w:cs="Arial"/>
          <w:i/>
          <w:iCs/>
          <w:lang w:val="it-IT"/>
        </w:rPr>
        <w:t xml:space="preserve"> </w:t>
      </w:r>
    </w:p>
    <w:p w14:paraId="00889394" w14:textId="77777777" w:rsidR="00B00A48" w:rsidRPr="00066D77" w:rsidRDefault="00B00A48" w:rsidP="00B00A48">
      <w:pPr>
        <w:snapToGrid w:val="0"/>
        <w:spacing w:after="0" w:line="240" w:lineRule="auto"/>
        <w:ind w:firstLine="708"/>
        <w:rPr>
          <w:rFonts w:eastAsia="Times New Roman" w:cs="Arial"/>
          <w:i/>
          <w:iCs/>
          <w:lang w:val="en-US"/>
        </w:rPr>
      </w:pPr>
      <w:r w:rsidRPr="00066D77">
        <w:rPr>
          <w:rFonts w:eastAsia="Times New Roman" w:cs="Arial"/>
          <w:i/>
          <w:iCs/>
          <w:lang w:val="en-US"/>
        </w:rPr>
        <w:t xml:space="preserve">4 – </w:t>
      </w:r>
      <w:proofErr w:type="spellStart"/>
      <w:r w:rsidRPr="00066D77">
        <w:rPr>
          <w:rFonts w:eastAsia="Times New Roman" w:cs="Arial"/>
          <w:i/>
          <w:iCs/>
          <w:lang w:val="en-US"/>
        </w:rPr>
        <w:t>srednje</w:t>
      </w:r>
      <w:proofErr w:type="spellEnd"/>
      <w:r w:rsidRPr="00066D77">
        <w:rPr>
          <w:rFonts w:eastAsia="Times New Roman" w:cs="Arial"/>
          <w:i/>
          <w:iCs/>
          <w:lang w:val="en-US"/>
        </w:rPr>
        <w:t xml:space="preserve"> </w:t>
      </w:r>
      <w:proofErr w:type="spellStart"/>
      <w:r w:rsidRPr="00066D77">
        <w:rPr>
          <w:rFonts w:eastAsia="Times New Roman" w:cs="Arial"/>
          <w:i/>
          <w:iCs/>
          <w:lang w:val="en-US"/>
        </w:rPr>
        <w:t>veliko</w:t>
      </w:r>
      <w:proofErr w:type="spellEnd"/>
      <w:r w:rsidRPr="00066D77">
        <w:rPr>
          <w:rFonts w:eastAsia="Times New Roman" w:cs="Arial"/>
          <w:i/>
          <w:iCs/>
          <w:lang w:val="en-US"/>
        </w:rPr>
        <w:t xml:space="preserve"> </w:t>
      </w:r>
      <w:proofErr w:type="spellStart"/>
      <w:r w:rsidRPr="00066D77">
        <w:rPr>
          <w:rFonts w:eastAsia="Times New Roman" w:cs="Arial"/>
          <w:i/>
          <w:iCs/>
          <w:lang w:val="en-US"/>
        </w:rPr>
        <w:t>plodov</w:t>
      </w:r>
      <w:proofErr w:type="spellEnd"/>
      <w:r w:rsidRPr="00066D77">
        <w:rPr>
          <w:rFonts w:eastAsia="Times New Roman" w:cs="Arial"/>
          <w:i/>
          <w:iCs/>
          <w:lang w:val="en-US"/>
        </w:rPr>
        <w:t xml:space="preserve"> (40-60%) </w:t>
      </w:r>
    </w:p>
    <w:p w14:paraId="12924D0A" w14:textId="77777777" w:rsidR="00B00A48" w:rsidRPr="00066D77" w:rsidRDefault="00B00A48" w:rsidP="00B00A48">
      <w:pPr>
        <w:snapToGrid w:val="0"/>
        <w:spacing w:after="0" w:line="240" w:lineRule="auto"/>
        <w:ind w:firstLine="708"/>
        <w:rPr>
          <w:rFonts w:eastAsia="Times New Roman" w:cs="Arial"/>
          <w:i/>
          <w:iCs/>
          <w:lang w:val="en-US"/>
        </w:rPr>
      </w:pPr>
      <w:r w:rsidRPr="00066D77">
        <w:rPr>
          <w:rFonts w:eastAsia="Times New Roman" w:cs="Arial"/>
          <w:i/>
          <w:iCs/>
          <w:lang w:val="en-US"/>
        </w:rPr>
        <w:t xml:space="preserve">5 – </w:t>
      </w:r>
      <w:proofErr w:type="spellStart"/>
      <w:r w:rsidRPr="00066D77">
        <w:rPr>
          <w:rFonts w:eastAsia="Times New Roman" w:cs="Arial"/>
          <w:i/>
          <w:iCs/>
          <w:lang w:val="en-US"/>
        </w:rPr>
        <w:t>veliko</w:t>
      </w:r>
      <w:proofErr w:type="spellEnd"/>
      <w:r w:rsidRPr="00066D77">
        <w:rPr>
          <w:rFonts w:eastAsia="Times New Roman" w:cs="Arial"/>
          <w:i/>
          <w:iCs/>
          <w:lang w:val="en-US"/>
        </w:rPr>
        <w:t xml:space="preserve"> </w:t>
      </w:r>
      <w:proofErr w:type="spellStart"/>
      <w:r w:rsidRPr="00066D77">
        <w:rPr>
          <w:rFonts w:eastAsia="Times New Roman" w:cs="Arial"/>
          <w:i/>
          <w:iCs/>
          <w:lang w:val="en-US"/>
        </w:rPr>
        <w:t>plodov</w:t>
      </w:r>
      <w:proofErr w:type="spellEnd"/>
      <w:r w:rsidRPr="00066D77">
        <w:rPr>
          <w:rFonts w:eastAsia="Times New Roman" w:cs="Arial"/>
          <w:i/>
          <w:iCs/>
          <w:lang w:val="en-US"/>
        </w:rPr>
        <w:t xml:space="preserve"> (60-80%) </w:t>
      </w:r>
    </w:p>
    <w:p w14:paraId="11A23BEC" w14:textId="77777777" w:rsidR="00B00A48" w:rsidRPr="00066D77" w:rsidRDefault="00B00A48" w:rsidP="00B00A48">
      <w:pPr>
        <w:spacing w:after="0" w:line="240" w:lineRule="auto"/>
        <w:ind w:firstLine="708"/>
        <w:rPr>
          <w:rFonts w:eastAsia="Times New Roman" w:cs="Arial"/>
          <w:i/>
          <w:iCs/>
          <w:lang w:val="en-US"/>
        </w:rPr>
      </w:pPr>
      <w:r w:rsidRPr="00066D77">
        <w:rPr>
          <w:rFonts w:eastAsia="Times New Roman" w:cs="Arial"/>
          <w:i/>
          <w:iCs/>
          <w:lang w:val="en-US"/>
        </w:rPr>
        <w:t xml:space="preserve">6 – </w:t>
      </w:r>
      <w:proofErr w:type="spellStart"/>
      <w:r w:rsidRPr="00066D77">
        <w:rPr>
          <w:rFonts w:eastAsia="Times New Roman" w:cs="Arial"/>
          <w:i/>
          <w:iCs/>
          <w:lang w:val="en-US"/>
        </w:rPr>
        <w:t>zelo</w:t>
      </w:r>
      <w:proofErr w:type="spellEnd"/>
      <w:r w:rsidRPr="00066D77">
        <w:rPr>
          <w:rFonts w:eastAsia="Times New Roman" w:cs="Arial"/>
          <w:i/>
          <w:iCs/>
          <w:lang w:val="en-US"/>
        </w:rPr>
        <w:t xml:space="preserve"> </w:t>
      </w:r>
      <w:proofErr w:type="spellStart"/>
      <w:r w:rsidRPr="00066D77">
        <w:rPr>
          <w:rFonts w:eastAsia="Times New Roman" w:cs="Arial"/>
          <w:i/>
          <w:iCs/>
          <w:lang w:val="en-US"/>
        </w:rPr>
        <w:t>veliko</w:t>
      </w:r>
      <w:proofErr w:type="spellEnd"/>
      <w:r w:rsidRPr="00066D77">
        <w:rPr>
          <w:rFonts w:eastAsia="Times New Roman" w:cs="Arial"/>
          <w:i/>
          <w:iCs/>
          <w:lang w:val="en-US"/>
        </w:rPr>
        <w:t xml:space="preserve"> </w:t>
      </w:r>
      <w:proofErr w:type="spellStart"/>
      <w:r w:rsidRPr="00066D77">
        <w:rPr>
          <w:rFonts w:eastAsia="Times New Roman" w:cs="Arial"/>
          <w:i/>
          <w:iCs/>
          <w:lang w:val="en-US"/>
        </w:rPr>
        <w:t>plodov</w:t>
      </w:r>
      <w:proofErr w:type="spellEnd"/>
      <w:r w:rsidRPr="00066D77">
        <w:rPr>
          <w:rFonts w:eastAsia="Times New Roman" w:cs="Arial"/>
          <w:i/>
          <w:iCs/>
          <w:lang w:val="en-US"/>
        </w:rPr>
        <w:t xml:space="preserve"> (80-100%)</w:t>
      </w:r>
    </w:p>
    <w:p w14:paraId="17E1900F" w14:textId="77777777" w:rsidR="002026CD" w:rsidRPr="00066D77" w:rsidRDefault="002026CD" w:rsidP="00D05EB4">
      <w:pPr>
        <w:spacing w:after="0" w:line="240" w:lineRule="auto"/>
        <w:rPr>
          <w:rFonts w:eastAsia="Times New Roman" w:cs="Arial"/>
          <w:b/>
          <w:bCs/>
          <w:i/>
          <w:iCs/>
          <w:sz w:val="12"/>
          <w:szCs w:val="12"/>
          <w:lang w:val="en-US"/>
        </w:rPr>
      </w:pPr>
    </w:p>
    <w:p w14:paraId="43605DF0" w14:textId="77777777" w:rsidR="00D05EB4" w:rsidRPr="00066D77" w:rsidRDefault="00D05EB4" w:rsidP="00D05EB4">
      <w:pPr>
        <w:spacing w:after="0" w:line="240" w:lineRule="auto"/>
        <w:rPr>
          <w:rFonts w:eastAsia="Times New Roman" w:cs="Arial"/>
          <w:i/>
          <w:iCs/>
          <w:lang w:val="en-US"/>
        </w:rPr>
      </w:pPr>
      <w:proofErr w:type="spellStart"/>
      <w:r w:rsidRPr="00066D77">
        <w:rPr>
          <w:rFonts w:eastAsia="Times New Roman" w:cs="Arial"/>
          <w:b/>
          <w:bCs/>
          <w:i/>
          <w:iCs/>
          <w:lang w:val="en-US"/>
        </w:rPr>
        <w:t>Indeks</w:t>
      </w:r>
      <w:proofErr w:type="spellEnd"/>
      <w:r w:rsidRPr="00066D77">
        <w:rPr>
          <w:rFonts w:eastAsia="Times New Roman" w:cs="Arial"/>
          <w:b/>
          <w:bCs/>
          <w:i/>
          <w:iCs/>
          <w:lang w:val="en-US"/>
        </w:rPr>
        <w:t xml:space="preserve"> </w:t>
      </w:r>
      <w:proofErr w:type="spellStart"/>
      <w:r w:rsidRPr="00066D77">
        <w:rPr>
          <w:rFonts w:eastAsia="Times New Roman" w:cs="Arial"/>
          <w:b/>
          <w:bCs/>
          <w:i/>
          <w:iCs/>
          <w:lang w:val="en-US"/>
        </w:rPr>
        <w:t>zrelosti</w:t>
      </w:r>
      <w:proofErr w:type="spellEnd"/>
      <w:r w:rsidRPr="00066D77">
        <w:rPr>
          <w:rFonts w:eastAsia="Times New Roman" w:cs="Arial"/>
          <w:b/>
          <w:bCs/>
          <w:i/>
          <w:iCs/>
          <w:lang w:val="en-US"/>
        </w:rPr>
        <w:t xml:space="preserve">: </w:t>
      </w:r>
      <w:proofErr w:type="spellStart"/>
      <w:r w:rsidRPr="00066D77">
        <w:rPr>
          <w:rFonts w:eastAsia="Times New Roman" w:cs="Arial"/>
          <w:i/>
          <w:iCs/>
          <w:lang w:val="en-US"/>
        </w:rPr>
        <w:t>stopnja</w:t>
      </w:r>
      <w:proofErr w:type="spellEnd"/>
      <w:r w:rsidRPr="00066D77">
        <w:rPr>
          <w:rFonts w:eastAsia="Times New Roman" w:cs="Arial"/>
          <w:i/>
          <w:iCs/>
          <w:lang w:val="en-US"/>
        </w:rPr>
        <w:t xml:space="preserve"> </w:t>
      </w:r>
      <w:proofErr w:type="spellStart"/>
      <w:r w:rsidRPr="00066D77">
        <w:rPr>
          <w:rFonts w:eastAsia="Times New Roman" w:cs="Arial"/>
          <w:i/>
          <w:iCs/>
          <w:lang w:val="en-US"/>
        </w:rPr>
        <w:t>zrelosti</w:t>
      </w:r>
      <w:proofErr w:type="spellEnd"/>
      <w:r w:rsidRPr="00066D77">
        <w:rPr>
          <w:rFonts w:eastAsia="Times New Roman" w:cs="Arial"/>
          <w:i/>
          <w:iCs/>
          <w:lang w:val="en-US"/>
        </w:rPr>
        <w:t xml:space="preserve"> </w:t>
      </w:r>
      <w:proofErr w:type="spellStart"/>
      <w:r w:rsidRPr="00066D77">
        <w:rPr>
          <w:rFonts w:eastAsia="Times New Roman" w:cs="Arial"/>
          <w:i/>
          <w:iCs/>
          <w:lang w:val="en-US"/>
        </w:rPr>
        <w:t>povprečnega</w:t>
      </w:r>
      <w:proofErr w:type="spellEnd"/>
      <w:r w:rsidRPr="00066D77">
        <w:rPr>
          <w:rFonts w:eastAsia="Times New Roman" w:cs="Arial"/>
          <w:i/>
          <w:iCs/>
          <w:lang w:val="en-US"/>
        </w:rPr>
        <w:t xml:space="preserve"> </w:t>
      </w:r>
      <w:proofErr w:type="spellStart"/>
      <w:r w:rsidRPr="00066D77">
        <w:rPr>
          <w:rFonts w:eastAsia="Times New Roman" w:cs="Arial"/>
          <w:i/>
          <w:iCs/>
          <w:lang w:val="en-US"/>
        </w:rPr>
        <w:t>vzorca</w:t>
      </w:r>
      <w:proofErr w:type="spellEnd"/>
      <w:r w:rsidRPr="00066D77">
        <w:rPr>
          <w:rFonts w:eastAsia="Times New Roman" w:cs="Arial"/>
          <w:i/>
          <w:iCs/>
          <w:lang w:val="en-US"/>
        </w:rPr>
        <w:t xml:space="preserve"> 100 </w:t>
      </w:r>
      <w:proofErr w:type="spellStart"/>
      <w:r w:rsidRPr="00066D77">
        <w:rPr>
          <w:rFonts w:eastAsia="Times New Roman" w:cs="Arial"/>
          <w:i/>
          <w:iCs/>
          <w:lang w:val="en-US"/>
        </w:rPr>
        <w:t>plodov</w:t>
      </w:r>
      <w:proofErr w:type="spellEnd"/>
      <w:r w:rsidRPr="00066D77">
        <w:rPr>
          <w:rFonts w:eastAsia="Times New Roman" w:cs="Arial"/>
          <w:i/>
          <w:iCs/>
          <w:lang w:val="en-US"/>
        </w:rPr>
        <w:t xml:space="preserve">:   </w:t>
      </w:r>
    </w:p>
    <w:p w14:paraId="63009125"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27CD2F9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05A7134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759ACAA7"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4E5D564A"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lastRenderedPageBreak/>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6DC424D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18C5D1F4"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781437B5"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3AAA1231" w14:textId="77777777" w:rsidR="00D05EB4" w:rsidRPr="00CE4999" w:rsidRDefault="00D05EB4" w:rsidP="00D26DD5">
      <w:pPr>
        <w:spacing w:after="0" w:line="240" w:lineRule="auto"/>
        <w:rPr>
          <w:rFonts w:cs="Arial"/>
          <w:b/>
          <w:i/>
        </w:rPr>
      </w:pPr>
      <w:r w:rsidRPr="00CE4999">
        <w:rPr>
          <w:rFonts w:cs="Arial"/>
          <w:b/>
          <w:i/>
        </w:rPr>
        <w:t xml:space="preserve">Opomba: </w:t>
      </w:r>
    </w:p>
    <w:p w14:paraId="2988A9F5"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7AECF2C5" w14:textId="77777777" w:rsidR="00D4687A" w:rsidRDefault="00D4687A" w:rsidP="00B64F31">
      <w:pPr>
        <w:spacing w:after="0" w:line="240" w:lineRule="exact"/>
        <w:rPr>
          <w:rFonts w:cs="Arial"/>
          <w:b/>
          <w:bCs/>
          <w:i/>
          <w:iCs/>
        </w:rPr>
      </w:pPr>
    </w:p>
    <w:p w14:paraId="6F2A5671"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46431606" w14:textId="77777777" w:rsidR="001E190F" w:rsidRDefault="001E190F" w:rsidP="00815772">
      <w:pPr>
        <w:spacing w:after="0" w:line="200" w:lineRule="exact"/>
        <w:rPr>
          <w:rFonts w:cs="Arial"/>
          <w:b/>
          <w:i/>
          <w:iCs/>
          <w:sz w:val="18"/>
          <w:szCs w:val="18"/>
        </w:rPr>
      </w:pPr>
    </w:p>
    <w:p w14:paraId="16B0D074"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1839B7A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94830E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188EB94"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5CC268B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937965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4902083"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383C1A4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4C9FE9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043817E3"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76F901DB"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9C916B5"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42790A2D"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388833D2"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C38C01A"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082E83DC"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7B853D4D"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18D9D8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0E0DC8B" w14:textId="77777777"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14:paraId="7D79A98B"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F6A2CD0"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6745F004" w14:textId="77777777"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14:paraId="0115BC19" w14:textId="77777777"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9DDBB1D"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0A600B93" w14:textId="77777777" w:rsidR="003E6512" w:rsidRPr="003E6512" w:rsidRDefault="003E6512" w:rsidP="00D6519D">
      <w:pPr>
        <w:spacing w:after="0" w:line="200" w:lineRule="exact"/>
        <w:rPr>
          <w:rFonts w:cs="Arial"/>
          <w:b/>
          <w:bCs/>
          <w:i/>
          <w:iCs/>
          <w:sz w:val="8"/>
          <w:szCs w:val="8"/>
        </w:rPr>
      </w:pPr>
    </w:p>
    <w:p w14:paraId="21A8C2A6"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62400F47"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E9700BE"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12044CB9"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4A000490"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7DBBDA5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AB4D14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5CDE40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6B14903"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0A4AF719"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8F6290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1692206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EF113DC"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0193CAF9"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DDE633D"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7791D826"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r w:rsidRPr="00D5367E">
        <w:rPr>
          <w:rFonts w:cs="Arial"/>
          <w:b/>
          <w:i/>
          <w:iCs/>
          <w:sz w:val="18"/>
          <w:szCs w:val="18"/>
        </w:rPr>
        <w:t xml:space="preserve"> </w:t>
      </w:r>
    </w:p>
    <w:p w14:paraId="311E2FF7"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6E22E63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BE7348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FD82497"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2200C279"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14:paraId="12315B20"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A8192D3"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7EA64F9"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663060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68EF0EE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61AC82C"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3C7E122E"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4B8C5284" w14:textId="77777777" w:rsidR="003E6512" w:rsidRDefault="003E6512" w:rsidP="00DF3023">
      <w:pPr>
        <w:spacing w:after="0" w:line="200" w:lineRule="exact"/>
        <w:rPr>
          <w:rFonts w:cs="Arial"/>
          <w:b/>
          <w:i/>
          <w:iCs/>
          <w:sz w:val="18"/>
          <w:szCs w:val="18"/>
        </w:rPr>
      </w:pPr>
    </w:p>
    <w:p w14:paraId="614669B1" w14:textId="77777777"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r w:rsidR="00CE0023" w:rsidRPr="00D5367E">
        <w:rPr>
          <w:rFonts w:cs="Arial"/>
          <w:b/>
          <w:i/>
          <w:iCs/>
          <w:sz w:val="18"/>
          <w:szCs w:val="18"/>
        </w:rPr>
        <w:t xml:space="preserve"> </w:t>
      </w:r>
    </w:p>
    <w:p w14:paraId="6551A009" w14:textId="77777777"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775795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40BC28E3" w14:textId="77777777"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14:paraId="0D796E1A"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lastRenderedPageBreak/>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r w:rsidRPr="00D5367E">
        <w:rPr>
          <w:rFonts w:cs="Arial"/>
          <w:b/>
          <w:i/>
          <w:iCs/>
          <w:sz w:val="18"/>
          <w:szCs w:val="18"/>
        </w:rPr>
        <w:t xml:space="preserve"> </w:t>
      </w:r>
    </w:p>
    <w:p w14:paraId="06818290"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17A7ABF"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42C3C036"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6AB1B4C0" w14:textId="77777777" w:rsidR="00DF415F" w:rsidRPr="00D5367E" w:rsidRDefault="00DF415F" w:rsidP="00815772">
      <w:pPr>
        <w:spacing w:after="0" w:line="200" w:lineRule="exact"/>
        <w:rPr>
          <w:rFonts w:cs="Arial"/>
          <w:b/>
          <w:i/>
          <w:iCs/>
          <w:sz w:val="18"/>
          <w:szCs w:val="18"/>
        </w:rPr>
      </w:pPr>
    </w:p>
    <w:p w14:paraId="3E70217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6EC175E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0ED5E3CF"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3E914674"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6648AA34"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0CB67379"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14:paraId="4E788F9F"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14:paraId="022A961D"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Pr>
          <w:rFonts w:cs="Arial"/>
          <w:b/>
          <w:i/>
          <w:iCs/>
          <w:sz w:val="18"/>
          <w:szCs w:val="18"/>
        </w:rPr>
        <w:t xml:space="preserve"> </w:t>
      </w:r>
      <w:r w:rsidR="0068240B" w:rsidRPr="00256F07">
        <w:rPr>
          <w:rFonts w:cs="Arial"/>
          <w:i/>
          <w:iCs/>
          <w:sz w:val="18"/>
          <w:szCs w:val="18"/>
        </w:rPr>
        <w:t>(ni novih podatkov – že obrano)</w:t>
      </w:r>
    </w:p>
    <w:p w14:paraId="36CD97B9"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8426F1A"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77ACE938"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3F7C1310"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5F4214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51ACAFA7"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68DB68DD" w14:textId="77777777" w:rsidR="00E23064" w:rsidRPr="002026CD" w:rsidRDefault="00E23064" w:rsidP="00E23064">
      <w:pPr>
        <w:spacing w:after="0" w:line="200" w:lineRule="exact"/>
        <w:rPr>
          <w:rFonts w:cs="Arial"/>
          <w:i/>
          <w:iCs/>
          <w:sz w:val="20"/>
          <w:szCs w:val="20"/>
        </w:rPr>
      </w:pPr>
    </w:p>
    <w:p w14:paraId="4452E643" w14:textId="77777777" w:rsidR="00256F07" w:rsidRDefault="00256F07" w:rsidP="00BF3CFA">
      <w:pPr>
        <w:spacing w:after="0" w:line="240" w:lineRule="auto"/>
        <w:jc w:val="center"/>
        <w:rPr>
          <w:rFonts w:cs="Arial"/>
          <w:i/>
          <w:iCs/>
        </w:rPr>
      </w:pPr>
    </w:p>
    <w:p w14:paraId="3B587B78"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4C859059"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6C3181C2" wp14:editId="424BE989">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3E65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CCB2" w14:textId="77777777" w:rsidR="001937D9" w:rsidRDefault="001937D9" w:rsidP="000D0B1F">
      <w:pPr>
        <w:spacing w:after="0" w:line="240" w:lineRule="auto"/>
      </w:pPr>
      <w:r>
        <w:separator/>
      </w:r>
    </w:p>
  </w:endnote>
  <w:endnote w:type="continuationSeparator" w:id="0">
    <w:p w14:paraId="3D6EB0B4" w14:textId="77777777" w:rsidR="001937D9" w:rsidRDefault="001937D9"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3053" w14:textId="77777777" w:rsidR="001937D9" w:rsidRDefault="001937D9" w:rsidP="000D0B1F">
      <w:pPr>
        <w:spacing w:after="0" w:line="240" w:lineRule="auto"/>
      </w:pPr>
      <w:r>
        <w:separator/>
      </w:r>
    </w:p>
  </w:footnote>
  <w:footnote w:type="continuationSeparator" w:id="0">
    <w:p w14:paraId="40D8561D" w14:textId="77777777" w:rsidR="001937D9" w:rsidRDefault="001937D9"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66D77"/>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1492"/>
    <w:rsid w:val="00186B2F"/>
    <w:rsid w:val="001937D9"/>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E578C"/>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A9"/>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4E7D"/>
  <w15:docId w15:val="{21DFE924-4710-4622-B160-158E31FA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4455</TotalTime>
  <Pages>4</Pages>
  <Words>1068</Words>
  <Characters>6090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28</cp:revision>
  <cp:lastPrinted>2022-09-14T08:47:00Z</cp:lastPrinted>
  <dcterms:created xsi:type="dcterms:W3CDTF">2020-10-02T08:46:00Z</dcterms:created>
  <dcterms:modified xsi:type="dcterms:W3CDTF">2022-09-14T14:05:00Z</dcterms:modified>
</cp:coreProperties>
</file>